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uadrculaclara-nfasis5"/>
        <w:tblpPr w:leftFromText="141" w:rightFromText="141" w:vertAnchor="page" w:horzAnchor="margin" w:tblpY="2668"/>
        <w:tblW w:w="0" w:type="auto"/>
        <w:tblLook w:val="04A0"/>
      </w:tblPr>
      <w:tblGrid>
        <w:gridCol w:w="2376"/>
        <w:gridCol w:w="2977"/>
        <w:gridCol w:w="3625"/>
      </w:tblGrid>
      <w:tr w:rsidR="00B52482" w:rsidTr="00B52482">
        <w:trPr>
          <w:cnfStyle w:val="100000000000"/>
        </w:trPr>
        <w:tc>
          <w:tcPr>
            <w:cnfStyle w:val="001000000000"/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:rsidR="00B52482" w:rsidRDefault="00B52482" w:rsidP="00B52482">
            <w:r>
              <w:t>Campo formativo:</w:t>
            </w:r>
          </w:p>
          <w:p w:rsidR="00B52482" w:rsidRDefault="00B52482" w:rsidP="00B52482">
            <w:r>
              <w:t>Lenguaje y comunicación.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52482" w:rsidRDefault="00B52482" w:rsidP="00B52482">
            <w:pPr>
              <w:cnfStyle w:val="100000000000"/>
            </w:pPr>
            <w:r>
              <w:t>Competencias que se favorecen:</w:t>
            </w:r>
          </w:p>
          <w:p w:rsidR="00B52482" w:rsidRDefault="00B52482" w:rsidP="00B52482">
            <w:pPr>
              <w:cnfStyle w:val="100000000000"/>
            </w:pPr>
            <w:r>
              <w:t>Las cuatro competencias comunicativas.</w:t>
            </w:r>
          </w:p>
        </w:tc>
        <w:tc>
          <w:tcPr>
            <w:tcW w:w="3625" w:type="dxa"/>
            <w:tcBorders>
              <w:top w:val="single" w:sz="4" w:space="0" w:color="auto"/>
              <w:right w:val="single" w:sz="4" w:space="0" w:color="auto"/>
            </w:tcBorders>
          </w:tcPr>
          <w:p w:rsidR="00B52482" w:rsidRDefault="00B52482" w:rsidP="00B52482">
            <w:pPr>
              <w:cnfStyle w:val="100000000000"/>
            </w:pPr>
          </w:p>
          <w:p w:rsidR="00B52482" w:rsidRDefault="00B52482" w:rsidP="00B52482">
            <w:pPr>
              <w:cnfStyle w:val="100000000000"/>
            </w:pPr>
            <w:r>
              <w:t>Fecha: 22-oct-13</w:t>
            </w:r>
          </w:p>
          <w:p w:rsidR="00B52482" w:rsidRDefault="00B52482" w:rsidP="00B52482">
            <w:pPr>
              <w:cnfStyle w:val="100000000000"/>
            </w:pPr>
          </w:p>
        </w:tc>
      </w:tr>
      <w:tr w:rsidR="00B52482" w:rsidTr="00B52482">
        <w:trPr>
          <w:cnfStyle w:val="000000100000"/>
        </w:trPr>
        <w:tc>
          <w:tcPr>
            <w:cnfStyle w:val="001000000000"/>
            <w:tcW w:w="5353" w:type="dxa"/>
            <w:gridSpan w:val="2"/>
            <w:tcBorders>
              <w:left w:val="single" w:sz="4" w:space="0" w:color="auto"/>
            </w:tcBorders>
          </w:tcPr>
          <w:p w:rsidR="00B52482" w:rsidRDefault="00B52482" w:rsidP="00B52482">
            <w:r>
              <w:t>Práctica social del lenguaje:</w:t>
            </w:r>
          </w:p>
          <w:p w:rsidR="00B52482" w:rsidRDefault="00B52482" w:rsidP="00B52482">
            <w:r>
              <w:t>Análisis textual de canciones</w:t>
            </w:r>
          </w:p>
        </w:tc>
        <w:tc>
          <w:tcPr>
            <w:tcW w:w="3625" w:type="dxa"/>
            <w:tcBorders>
              <w:right w:val="single" w:sz="4" w:space="0" w:color="auto"/>
            </w:tcBorders>
          </w:tcPr>
          <w:p w:rsidR="00B52482" w:rsidRDefault="00B52482" w:rsidP="00B52482">
            <w:pPr>
              <w:cnfStyle w:val="000000100000"/>
            </w:pPr>
            <w:r>
              <w:t>Ámbito: Literatura.</w:t>
            </w:r>
          </w:p>
          <w:p w:rsidR="00B52482" w:rsidRDefault="00B52482" w:rsidP="00B52482">
            <w:pPr>
              <w:cnfStyle w:val="000000100000"/>
            </w:pPr>
          </w:p>
        </w:tc>
      </w:tr>
      <w:tr w:rsidR="00B52482" w:rsidTr="00B52482">
        <w:trPr>
          <w:cnfStyle w:val="000000010000"/>
        </w:trPr>
        <w:tc>
          <w:tcPr>
            <w:cnfStyle w:val="001000000000"/>
            <w:tcW w:w="5353" w:type="dxa"/>
            <w:gridSpan w:val="2"/>
            <w:tcBorders>
              <w:left w:val="single" w:sz="4" w:space="0" w:color="auto"/>
            </w:tcBorders>
          </w:tcPr>
          <w:p w:rsidR="00B52482" w:rsidRDefault="00B52482" w:rsidP="00B52482">
            <w:r>
              <w:t>Aprendizajes esperados:</w:t>
            </w:r>
          </w:p>
          <w:p w:rsidR="00B52482" w:rsidRDefault="00B52482" w:rsidP="00B52482">
            <w:r>
              <w:t xml:space="preserve">Reflexiona y comprende el proceso entre </w:t>
            </w:r>
          </w:p>
          <w:p w:rsidR="00B52482" w:rsidRDefault="00B52482" w:rsidP="00B52482">
            <w:r>
              <w:t>Oralidad y alfabetización.</w:t>
            </w:r>
          </w:p>
          <w:p w:rsidR="00B52482" w:rsidRDefault="00B52482" w:rsidP="00B52482">
            <w:r>
              <w:t xml:space="preserve">Desarrolla estrategias de análisis textual para </w:t>
            </w:r>
          </w:p>
          <w:p w:rsidR="00B52482" w:rsidRDefault="00B52482" w:rsidP="00B52482">
            <w:r>
              <w:t>Fortalecer las competencias lectoras.</w:t>
            </w:r>
          </w:p>
        </w:tc>
        <w:tc>
          <w:tcPr>
            <w:tcW w:w="3625" w:type="dxa"/>
            <w:tcBorders>
              <w:right w:val="single" w:sz="4" w:space="0" w:color="auto"/>
            </w:tcBorders>
          </w:tcPr>
          <w:p w:rsidR="00B52482" w:rsidRDefault="00B52482" w:rsidP="00B52482">
            <w:pPr>
              <w:cnfStyle w:val="000000010000"/>
            </w:pPr>
            <w:r>
              <w:t>Temas de reflexión:</w:t>
            </w:r>
          </w:p>
          <w:p w:rsidR="00B52482" w:rsidRDefault="00B52482" w:rsidP="00B52482">
            <w:pPr>
              <w:cnfStyle w:val="000000010000"/>
            </w:pPr>
            <w:r>
              <w:t>Intencionalidad de los textos de las canciones ¨ Cielito lindo¨</w:t>
            </w:r>
          </w:p>
          <w:p w:rsidR="00B52482" w:rsidRDefault="00B52482" w:rsidP="00B52482">
            <w:pPr>
              <w:cnfStyle w:val="000000010000"/>
            </w:pPr>
            <w:r>
              <w:t>y  ¨Bombón¨</w:t>
            </w:r>
          </w:p>
          <w:p w:rsidR="00B52482" w:rsidRDefault="00B52482" w:rsidP="00B52482">
            <w:pPr>
              <w:cnfStyle w:val="000000010000"/>
            </w:pPr>
          </w:p>
        </w:tc>
      </w:tr>
      <w:tr w:rsidR="00B52482" w:rsidTr="00B52482">
        <w:trPr>
          <w:cnfStyle w:val="000000100000"/>
        </w:trPr>
        <w:tc>
          <w:tcPr>
            <w:cnfStyle w:val="001000000000"/>
            <w:tcW w:w="8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2482" w:rsidRDefault="00B52482" w:rsidP="00B52482">
            <w:r>
              <w:t>Situación didáctica: Audición y análisis reflexivo de canciones tradicionales.</w:t>
            </w:r>
          </w:p>
        </w:tc>
      </w:tr>
      <w:tr w:rsidR="00B52482" w:rsidTr="00B52482">
        <w:trPr>
          <w:cnfStyle w:val="000000010000"/>
        </w:trPr>
        <w:tc>
          <w:tcPr>
            <w:cnfStyle w:val="001000000000"/>
            <w:tcW w:w="8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2" w:rsidRDefault="00B52482" w:rsidP="00B52482">
            <w:r>
              <w:t>Observación del desarrollo de la situación didáctica:</w:t>
            </w:r>
          </w:p>
          <w:p w:rsidR="00B52482" w:rsidRDefault="00B52482" w:rsidP="00B52482">
            <w:r>
              <w:t>Al inicio nos presentamos algunos compañeros diciendo nuestro nombre, en que escuela laboramos y opinión sobre el curso.</w:t>
            </w:r>
          </w:p>
          <w:p w:rsidR="00B52482" w:rsidRDefault="00B52482" w:rsidP="00B52482">
            <w:r>
              <w:t>Después  se leyó la Presentación de la página 4 de la guía del participante dónde se hizo énfasis sobre el nombre del curso ¨Análisis Textual para el desarrollo de las competencias lectoras¨ y del propósito de dar las herramientas para reconocer que el lenguaje escrito parte de la oralidad y es intrínseco con el contexto en el que cada uno nos desenvolvemos.</w:t>
            </w:r>
          </w:p>
          <w:p w:rsidR="00B52482" w:rsidRDefault="00B52482" w:rsidP="00B52482">
            <w:r>
              <w:t>Se analizó el propósito general ¨Reflexionar, explorar y comprender la complejidad de la cultura escrita y las prácticas sociales del lenguaje, para fortalecer la práctica docente y facilitar el diseño de estrategias de análisis textual, que permitan el desarrollo de competencias lectoras ¨, también los propósitos específicos de la sesión, así como las competencias a desarrollar.</w:t>
            </w:r>
          </w:p>
          <w:p w:rsidR="00B52482" w:rsidRDefault="00B52482" w:rsidP="00B52482">
            <w:r>
              <w:t>Se mencionó la forma de evaluación (Rúbrica de Evaluación)  y  se establecieron las reglas y recomendaciones a seguir durante el desarrollo de las sesiones.</w:t>
            </w:r>
          </w:p>
          <w:p w:rsidR="00B52482" w:rsidRDefault="00B52482" w:rsidP="00B52482">
            <w:r>
              <w:t>Por último escuchamos dos canciones ¨Cielito lindo¨ y ¨Bombón¨, se hizo el análisis textual de cada canción y se respondió a preguntas tales como:</w:t>
            </w:r>
          </w:p>
          <w:p w:rsidR="00B52482" w:rsidRDefault="00B52482" w:rsidP="00B52482">
            <w:r>
              <w:t>¿ En dónde cree usted que se desarrolla la historia ¿</w:t>
            </w:r>
          </w:p>
          <w:p w:rsidR="00B52482" w:rsidRDefault="00B52482" w:rsidP="00B52482">
            <w:r>
              <w:t>¿ Qué trato de decir el autor con tal o cual expresión ¿ etc.</w:t>
            </w:r>
          </w:p>
          <w:p w:rsidR="00B52482" w:rsidRDefault="00B52482" w:rsidP="00B52482">
            <w:r>
              <w:t>Algunos compañeros expresaron sus opiniones, hubo diversidad en los conceptos expuestos ya que las experiencias personales y el contexto se pusieron en juego.</w:t>
            </w:r>
          </w:p>
          <w:p w:rsidR="00B52482" w:rsidRDefault="00B52482" w:rsidP="00B52482"/>
        </w:tc>
      </w:tr>
    </w:tbl>
    <w:p w:rsidR="00B52482" w:rsidRPr="00B52482" w:rsidRDefault="00B52482" w:rsidP="00B52482">
      <w:pPr>
        <w:jc w:val="center"/>
        <w:rPr>
          <w:rFonts w:ascii="Cooper Black" w:hAnsi="Cooper Black"/>
          <w:b/>
          <w:sz w:val="44"/>
        </w:rPr>
      </w:pPr>
      <w:r w:rsidRPr="00B52482">
        <w:rPr>
          <w:rFonts w:ascii="Cooper Black" w:hAnsi="Cooper Black"/>
          <w:b/>
          <w:sz w:val="36"/>
        </w:rPr>
        <w:t>DIARIO DE CAMPO</w:t>
      </w:r>
    </w:p>
    <w:p w:rsidR="00B52482" w:rsidRDefault="00B52482"/>
    <w:p w:rsidR="00B52482" w:rsidRPr="00B52482" w:rsidRDefault="00B52482" w:rsidP="00B52482"/>
    <w:p w:rsidR="00B52482" w:rsidRPr="00B52482" w:rsidRDefault="00B52482" w:rsidP="00B52482"/>
    <w:p w:rsidR="00B52482" w:rsidRPr="00B52482" w:rsidRDefault="00B52482" w:rsidP="00B52482"/>
    <w:p w:rsidR="00B52482" w:rsidRPr="00B52482" w:rsidRDefault="00B52482" w:rsidP="00B52482">
      <w:pPr>
        <w:tabs>
          <w:tab w:val="left" w:pos="6061"/>
        </w:tabs>
        <w:jc w:val="right"/>
        <w:rPr>
          <w:sz w:val="28"/>
          <w:u w:val="dotDash"/>
        </w:rPr>
      </w:pPr>
      <w:r w:rsidRPr="00B52482">
        <w:rPr>
          <w:sz w:val="28"/>
          <w:u w:val="dotDash"/>
        </w:rPr>
        <w:t>Mtra. Berta Raquel Ruiz Aguilar</w:t>
      </w:r>
    </w:p>
    <w:p w:rsidR="00B52482" w:rsidRPr="00B52482" w:rsidRDefault="00B52482" w:rsidP="00B52482"/>
    <w:p w:rsidR="00B52482" w:rsidRPr="00B52482" w:rsidRDefault="00B52482" w:rsidP="00B52482"/>
    <w:p w:rsidR="00B52482" w:rsidRPr="00B52482" w:rsidRDefault="00B52482" w:rsidP="00B52482"/>
    <w:p w:rsidR="00B52482" w:rsidRPr="00B52482" w:rsidRDefault="00B52482" w:rsidP="00B52482"/>
    <w:p w:rsidR="00B52482" w:rsidRPr="00B52482" w:rsidRDefault="00B52482" w:rsidP="00B52482"/>
    <w:p w:rsidR="00B52482" w:rsidRPr="00B52482" w:rsidRDefault="00B52482" w:rsidP="00B52482"/>
    <w:p w:rsidR="00B52482" w:rsidRPr="00B52482" w:rsidRDefault="00B52482" w:rsidP="00B52482"/>
    <w:p w:rsidR="00B52482" w:rsidRPr="00B52482" w:rsidRDefault="00B52482" w:rsidP="00B52482"/>
    <w:p w:rsidR="00B52482" w:rsidRPr="00B52482" w:rsidRDefault="00B52482" w:rsidP="00B52482"/>
    <w:p w:rsidR="00B52482" w:rsidRPr="00B52482" w:rsidRDefault="00B52482" w:rsidP="00B52482"/>
    <w:p w:rsidR="00B52482" w:rsidRPr="00B52482" w:rsidRDefault="00B52482" w:rsidP="00B52482"/>
    <w:p w:rsidR="00B52482" w:rsidRPr="00B52482" w:rsidRDefault="00B52482" w:rsidP="00B52482"/>
    <w:p w:rsidR="00B52482" w:rsidRPr="00B52482" w:rsidRDefault="00B52482" w:rsidP="00B52482"/>
    <w:p w:rsidR="00B52482" w:rsidRPr="00B52482" w:rsidRDefault="00B52482" w:rsidP="00B52482"/>
    <w:p w:rsidR="00B52482" w:rsidRPr="00B52482" w:rsidRDefault="00B52482" w:rsidP="00B52482"/>
    <w:p w:rsidR="004D00E8" w:rsidRPr="00B52482" w:rsidRDefault="004D00E8" w:rsidP="00B52482"/>
    <w:sectPr w:rsidR="004D00E8" w:rsidRPr="00B52482" w:rsidSect="009E3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F15" w:rsidRDefault="00280F15" w:rsidP="006C52C1">
      <w:pPr>
        <w:spacing w:after="0" w:line="240" w:lineRule="auto"/>
      </w:pPr>
      <w:r>
        <w:separator/>
      </w:r>
    </w:p>
  </w:endnote>
  <w:endnote w:type="continuationSeparator" w:id="1">
    <w:p w:rsidR="00280F15" w:rsidRDefault="00280F15" w:rsidP="006C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F15" w:rsidRDefault="00280F15" w:rsidP="006C52C1">
      <w:pPr>
        <w:spacing w:after="0" w:line="240" w:lineRule="auto"/>
      </w:pPr>
      <w:r>
        <w:separator/>
      </w:r>
    </w:p>
  </w:footnote>
  <w:footnote w:type="continuationSeparator" w:id="1">
    <w:p w:rsidR="00280F15" w:rsidRDefault="00280F15" w:rsidP="006C5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674"/>
    <w:rsid w:val="00076646"/>
    <w:rsid w:val="00236207"/>
    <w:rsid w:val="00280F15"/>
    <w:rsid w:val="002F587C"/>
    <w:rsid w:val="00340802"/>
    <w:rsid w:val="0047643E"/>
    <w:rsid w:val="004C56F8"/>
    <w:rsid w:val="004D00E8"/>
    <w:rsid w:val="00653398"/>
    <w:rsid w:val="006C52C1"/>
    <w:rsid w:val="00777674"/>
    <w:rsid w:val="007A25C5"/>
    <w:rsid w:val="009E3EA6"/>
    <w:rsid w:val="00B52482"/>
    <w:rsid w:val="00BF50FA"/>
    <w:rsid w:val="00F4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C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52C1"/>
  </w:style>
  <w:style w:type="paragraph" w:styleId="Piedepgina">
    <w:name w:val="footer"/>
    <w:basedOn w:val="Normal"/>
    <w:link w:val="PiedepginaCar"/>
    <w:uiPriority w:val="99"/>
    <w:semiHidden/>
    <w:unhideWhenUsed/>
    <w:rsid w:val="006C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52C1"/>
  </w:style>
  <w:style w:type="table" w:styleId="Tablaconcuadrcula">
    <w:name w:val="Table Grid"/>
    <w:basedOn w:val="Tablanormal"/>
    <w:uiPriority w:val="59"/>
    <w:rsid w:val="00B52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B524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media2-nfasis4">
    <w:name w:val="Medium Grid 2 Accent 4"/>
    <w:basedOn w:val="Tablanormal"/>
    <w:uiPriority w:val="68"/>
    <w:rsid w:val="00B524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4">
    <w:name w:val="Colorful Grid Accent 4"/>
    <w:basedOn w:val="Tablanormal"/>
    <w:uiPriority w:val="73"/>
    <w:rsid w:val="00B524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clara-nfasis5">
    <w:name w:val="Light Grid Accent 5"/>
    <w:basedOn w:val="Tablanormal"/>
    <w:uiPriority w:val="62"/>
    <w:rsid w:val="00B52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yeni</cp:lastModifiedBy>
  <cp:revision>2</cp:revision>
  <dcterms:created xsi:type="dcterms:W3CDTF">2013-10-25T22:57:00Z</dcterms:created>
  <dcterms:modified xsi:type="dcterms:W3CDTF">2013-10-25T22:57:00Z</dcterms:modified>
</cp:coreProperties>
</file>